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09F" w:rsidRPr="00F513E3" w:rsidRDefault="00D148E9" w:rsidP="00D148E9">
      <w:pPr>
        <w:jc w:val="center"/>
        <w:rPr>
          <w:rFonts w:ascii="Bradley Hand ITC" w:hAnsi="Bradley Hand ITC"/>
          <w:b/>
          <w:sz w:val="28"/>
          <w:szCs w:val="28"/>
        </w:rPr>
      </w:pPr>
      <w:r w:rsidRPr="00F513E3">
        <w:rPr>
          <w:rFonts w:ascii="Bradley Hand ITC" w:hAnsi="Bradley Hand ITC"/>
          <w:b/>
          <w:sz w:val="28"/>
          <w:szCs w:val="28"/>
        </w:rPr>
        <w:t>COLONIST JOURNAL</w:t>
      </w:r>
    </w:p>
    <w:p w:rsidR="00D148E9" w:rsidRDefault="00E71887" w:rsidP="000D4DC3">
      <w:pPr>
        <w:jc w:val="center"/>
        <w:rPr>
          <w:rFonts w:ascii="Bradley Hand ITC" w:hAnsi="Bradley Hand ITC"/>
          <w:b/>
          <w:sz w:val="28"/>
          <w:szCs w:val="28"/>
        </w:rPr>
      </w:pPr>
      <w:r w:rsidRPr="00F513E3">
        <w:rPr>
          <w:rFonts w:ascii="Bradley Hand ITC" w:hAnsi="Bradley Hand ITC"/>
          <w:b/>
          <w:sz w:val="28"/>
          <w:szCs w:val="28"/>
        </w:rPr>
        <w:t>Charlotte Beth Snow</w:t>
      </w:r>
    </w:p>
    <w:p w:rsidR="000D4DC3" w:rsidRPr="000D4DC3" w:rsidRDefault="000D4DC3" w:rsidP="00D148E9">
      <w:pPr>
        <w:jc w:val="center"/>
        <w:rPr>
          <w:rFonts w:ascii="Bradley Hand ITC" w:hAnsi="Bradley Hand ITC"/>
          <w:b/>
          <w:sz w:val="28"/>
          <w:szCs w:val="28"/>
        </w:rPr>
      </w:pPr>
    </w:p>
    <w:p w:rsidR="00D148E9" w:rsidRPr="000D4DC3" w:rsidRDefault="00F72F66" w:rsidP="000D4DC3">
      <w:pPr>
        <w:jc w:val="center"/>
        <w:rPr>
          <w:rFonts w:ascii="Bradley Hand ITC" w:hAnsi="Bradley Hand ITC"/>
          <w:b/>
          <w:sz w:val="28"/>
          <w:szCs w:val="28"/>
        </w:rPr>
      </w:pPr>
      <w:r w:rsidRPr="00F513E3">
        <w:rPr>
          <w:rFonts w:ascii="Bradley Hand ITC" w:hAnsi="Bradley Hand ITC"/>
          <w:b/>
          <w:sz w:val="28"/>
          <w:szCs w:val="28"/>
        </w:rPr>
        <w:t>First Impressions</w:t>
      </w:r>
    </w:p>
    <w:p w:rsidR="00D148E9" w:rsidRPr="00F513E3" w:rsidRDefault="00D148E9" w:rsidP="00D148E9">
      <w:pPr>
        <w:rPr>
          <w:rFonts w:ascii="Copperplate Gothic Bold" w:hAnsi="Copperplate Gothic Bold"/>
          <w:sz w:val="28"/>
          <w:szCs w:val="28"/>
        </w:rPr>
      </w:pPr>
    </w:p>
    <w:p w:rsidR="00D148E9" w:rsidRDefault="000D4DC3" w:rsidP="00D148E9">
      <w:pPr>
        <w:rPr>
          <w:rFonts w:ascii="Bradley Hand ITC" w:hAnsi="Bradley Hand ITC"/>
          <w:b/>
          <w:sz w:val="28"/>
          <w:szCs w:val="28"/>
        </w:rPr>
      </w:pPr>
      <w:r>
        <w:rPr>
          <w:rFonts w:ascii="Copperplate Gothic Bold" w:hAnsi="Copperplate Gothic Bold"/>
          <w:b/>
          <w:sz w:val="28"/>
          <w:szCs w:val="28"/>
        </w:rPr>
        <w:tab/>
      </w:r>
      <w:r>
        <w:rPr>
          <w:rFonts w:ascii="Copperplate Gothic Bold" w:hAnsi="Copperplate Gothic Bold"/>
          <w:b/>
          <w:sz w:val="28"/>
          <w:szCs w:val="28"/>
        </w:rPr>
        <w:tab/>
      </w:r>
      <w:r>
        <w:rPr>
          <w:rFonts w:ascii="Copperplate Gothic Bold" w:hAnsi="Copperplate Gothic Bold"/>
          <w:b/>
          <w:sz w:val="28"/>
          <w:szCs w:val="28"/>
        </w:rPr>
        <w:tab/>
      </w:r>
      <w:r>
        <w:rPr>
          <w:rFonts w:ascii="Copperplate Gothic Bold" w:hAnsi="Copperplate Gothic Bold"/>
          <w:b/>
          <w:sz w:val="28"/>
          <w:szCs w:val="28"/>
        </w:rPr>
        <w:tab/>
      </w:r>
      <w:r>
        <w:rPr>
          <w:rFonts w:ascii="Copperplate Gothic Bold" w:hAnsi="Copperplate Gothic Bold"/>
          <w:b/>
          <w:sz w:val="28"/>
          <w:szCs w:val="28"/>
        </w:rPr>
        <w:tab/>
      </w:r>
      <w:r>
        <w:rPr>
          <w:rFonts w:ascii="Copperplate Gothic Bold" w:hAnsi="Copperplate Gothic Bold"/>
          <w:b/>
          <w:sz w:val="28"/>
          <w:szCs w:val="28"/>
        </w:rPr>
        <w:tab/>
      </w:r>
      <w:r>
        <w:rPr>
          <w:rFonts w:ascii="Copperplate Gothic Bold" w:hAnsi="Copperplate Gothic Bold"/>
          <w:b/>
          <w:sz w:val="28"/>
          <w:szCs w:val="28"/>
        </w:rPr>
        <w:tab/>
        <w:t xml:space="preserve">               </w:t>
      </w:r>
      <w:r w:rsidRPr="000D4DC3">
        <w:rPr>
          <w:rFonts w:ascii="Bradley Hand ITC" w:hAnsi="Bradley Hand ITC"/>
          <w:b/>
          <w:sz w:val="28"/>
          <w:szCs w:val="28"/>
        </w:rPr>
        <w:t>April 19, 1687</w:t>
      </w:r>
    </w:p>
    <w:p w:rsidR="000D4DC3" w:rsidRPr="000D4DC3" w:rsidRDefault="000D4DC3" w:rsidP="00D148E9">
      <w:pPr>
        <w:rPr>
          <w:rFonts w:ascii="Copperplate Gothic Bold" w:hAnsi="Copperplate Gothic Bold"/>
          <w:b/>
          <w:sz w:val="28"/>
          <w:szCs w:val="28"/>
        </w:rPr>
      </w:pPr>
    </w:p>
    <w:p w:rsidR="00F72F66" w:rsidRPr="00F513E3" w:rsidRDefault="00F72F66" w:rsidP="00F72F66">
      <w:pPr>
        <w:ind w:firstLine="720"/>
        <w:rPr>
          <w:rFonts w:ascii="Bradley Hand ITC" w:hAnsi="Bradley Hand ITC" w:cs="Arial"/>
          <w:b/>
          <w:color w:val="000000"/>
          <w:sz w:val="28"/>
          <w:szCs w:val="28"/>
        </w:rPr>
      </w:pPr>
      <w:r w:rsidRPr="00F513E3">
        <w:rPr>
          <w:rFonts w:ascii="Bradley Hand ITC" w:hAnsi="Bradley Hand ITC" w:cs="Arial"/>
          <w:b/>
          <w:color w:val="000000"/>
          <w:sz w:val="28"/>
          <w:szCs w:val="28"/>
        </w:rPr>
        <w:t>We’ve all been cooped up on this ship for about six weeks and I am so glad it’s finally over! We got on board on March 5, 1687</w:t>
      </w:r>
      <w:r w:rsidR="000261A9" w:rsidRPr="00F513E3">
        <w:rPr>
          <w:rFonts w:ascii="Bradley Hand ITC" w:hAnsi="Bradley Hand ITC" w:cs="Arial"/>
          <w:b/>
          <w:color w:val="000000"/>
          <w:sz w:val="28"/>
          <w:szCs w:val="28"/>
        </w:rPr>
        <w:t xml:space="preserve"> and arrived on April 19, 1687</w:t>
      </w:r>
      <w:r w:rsidRPr="00F513E3">
        <w:rPr>
          <w:rFonts w:ascii="Bradley Hand ITC" w:hAnsi="Bradley Hand ITC" w:cs="Arial"/>
          <w:b/>
          <w:color w:val="000000"/>
          <w:sz w:val="28"/>
          <w:szCs w:val="28"/>
        </w:rPr>
        <w:t>. When I first saw a glimpse of the land through the fog I was overwhelmed with joy. Everyone jumped up and down and it felt like</w:t>
      </w:r>
      <w:r w:rsidR="00E71887" w:rsidRPr="00F513E3">
        <w:rPr>
          <w:rFonts w:ascii="Bradley Hand ITC" w:hAnsi="Bradley Hand ITC" w:cs="Arial"/>
          <w:b/>
          <w:color w:val="000000"/>
          <w:sz w:val="28"/>
          <w:szCs w:val="28"/>
        </w:rPr>
        <w:t xml:space="preserve"> the ship was going to tip over! Everyone was excited by the sight of land.</w:t>
      </w:r>
    </w:p>
    <w:p w:rsidR="000261A9" w:rsidRPr="00F513E3" w:rsidRDefault="000261A9" w:rsidP="00F72F66">
      <w:pPr>
        <w:ind w:firstLine="720"/>
        <w:rPr>
          <w:rFonts w:ascii="Bradley Hand ITC" w:hAnsi="Bradley Hand ITC" w:cs="Arial"/>
          <w:b/>
          <w:color w:val="000000"/>
          <w:sz w:val="28"/>
          <w:szCs w:val="28"/>
        </w:rPr>
      </w:pPr>
      <w:r w:rsidRPr="00F513E3">
        <w:rPr>
          <w:rFonts w:ascii="Bradley Hand ITC" w:hAnsi="Bradley Hand ITC" w:cs="Arial"/>
          <w:b/>
          <w:color w:val="000000"/>
          <w:sz w:val="28"/>
          <w:szCs w:val="28"/>
        </w:rPr>
        <w:t xml:space="preserve">Once we arrived On Margaretine, we didn’t know what to do! We were all ready to </w:t>
      </w:r>
      <w:r w:rsidR="00E71887" w:rsidRPr="00F513E3">
        <w:rPr>
          <w:rFonts w:ascii="Bradley Hand ITC" w:hAnsi="Bradley Hand ITC" w:cs="Arial"/>
          <w:b/>
          <w:color w:val="000000"/>
          <w:sz w:val="28"/>
          <w:szCs w:val="28"/>
        </w:rPr>
        <w:t xml:space="preserve">start a new life, but none of us knew where to begin. I hope we are successful in living here. I really can’t wait to get situated and start living better. </w:t>
      </w:r>
    </w:p>
    <w:p w:rsidR="00F513E3" w:rsidRPr="00F513E3" w:rsidRDefault="00E71887" w:rsidP="00D148E9">
      <w:pPr>
        <w:rPr>
          <w:rFonts w:ascii="Bradley Hand ITC" w:hAnsi="Bradley Hand ITC" w:cs="Arial"/>
          <w:b/>
          <w:color w:val="000000"/>
          <w:sz w:val="28"/>
          <w:szCs w:val="28"/>
        </w:rPr>
      </w:pPr>
      <w:r w:rsidRPr="00F513E3">
        <w:rPr>
          <w:rFonts w:ascii="Bradley Hand ITC" w:hAnsi="Bradley Hand ITC" w:cs="Arial"/>
          <w:b/>
          <w:color w:val="000000"/>
          <w:sz w:val="28"/>
          <w:szCs w:val="28"/>
        </w:rPr>
        <w:tab/>
        <w:t xml:space="preserve">We chose to settle in this area because there is rich planting soil here and a </w:t>
      </w:r>
      <w:r w:rsidR="000D4DC3">
        <w:rPr>
          <w:rFonts w:ascii="Bradley Hand ITC" w:hAnsi="Bradley Hand ITC" w:cs="Arial"/>
          <w:b/>
          <w:color w:val="000000"/>
          <w:sz w:val="28"/>
          <w:szCs w:val="28"/>
        </w:rPr>
        <w:t>river</w:t>
      </w:r>
      <w:r w:rsidRPr="00F513E3">
        <w:rPr>
          <w:rFonts w:ascii="Bradley Hand ITC" w:hAnsi="Bradley Hand ITC" w:cs="Arial"/>
          <w:b/>
          <w:color w:val="000000"/>
          <w:sz w:val="28"/>
          <w:szCs w:val="28"/>
        </w:rPr>
        <w:t xml:space="preserve"> </w:t>
      </w:r>
      <w:r w:rsidR="000D4DC3">
        <w:rPr>
          <w:rFonts w:ascii="Bradley Hand ITC" w:hAnsi="Bradley Hand ITC" w:cs="Arial"/>
          <w:b/>
          <w:color w:val="000000"/>
          <w:sz w:val="28"/>
          <w:szCs w:val="28"/>
        </w:rPr>
        <w:t>that belongs to our colony.</w:t>
      </w:r>
      <w:r w:rsidRPr="00F513E3">
        <w:rPr>
          <w:rFonts w:ascii="Bradley Hand ITC" w:hAnsi="Bradley Hand ITC" w:cs="Arial"/>
          <w:b/>
          <w:color w:val="000000"/>
          <w:sz w:val="28"/>
          <w:szCs w:val="28"/>
        </w:rPr>
        <w:t xml:space="preserve"> </w:t>
      </w:r>
    </w:p>
    <w:p w:rsidR="00D148E9" w:rsidRPr="00F513E3" w:rsidRDefault="00E71887" w:rsidP="00F513E3">
      <w:pPr>
        <w:ind w:firstLine="720"/>
        <w:rPr>
          <w:rFonts w:ascii="Bradley Hand ITC" w:hAnsi="Bradley Hand ITC" w:cs="Arial"/>
          <w:b/>
          <w:color w:val="000000"/>
          <w:sz w:val="28"/>
          <w:szCs w:val="28"/>
        </w:rPr>
      </w:pPr>
      <w:r w:rsidRPr="00F513E3">
        <w:rPr>
          <w:rFonts w:ascii="Bradley Hand ITC" w:hAnsi="Bradley Hand ITC" w:cs="Arial"/>
          <w:b/>
          <w:color w:val="000000"/>
          <w:sz w:val="28"/>
          <w:szCs w:val="28"/>
        </w:rPr>
        <w:t>Everybody, including children have so much to do! We have to build houses quickly to allow us time for planting. Soon we will build houses of ti</w:t>
      </w:r>
      <w:r w:rsidR="00F513E3" w:rsidRPr="00F513E3">
        <w:rPr>
          <w:rFonts w:ascii="Bradley Hand ITC" w:hAnsi="Bradley Hand ITC" w:cs="Arial"/>
          <w:b/>
          <w:color w:val="000000"/>
          <w:sz w:val="28"/>
          <w:szCs w:val="28"/>
        </w:rPr>
        <w:t>mber and clapboards.  We carved a few spears out of wood just in case we get attacked. Lastly, we found a few fruit trees currently being cared for by Natives. They were nice enough to let us have a few pieces of fruit and use the seeds to grow trees for ourselves. The farmers that were brought on the ship planted fruits and vegetables immediately. They also started raising the livestock brought on the ship.</w:t>
      </w:r>
      <w:r w:rsidR="00F513E3">
        <w:rPr>
          <w:rFonts w:ascii="Bradley Hand ITC" w:hAnsi="Bradley Hand ITC" w:cs="Arial"/>
          <w:b/>
          <w:color w:val="000000"/>
          <w:sz w:val="28"/>
          <w:szCs w:val="28"/>
        </w:rPr>
        <w:t xml:space="preserve"> I hope our crops grow quickly because we only have so much </w:t>
      </w:r>
      <w:r w:rsidR="000D4DC3">
        <w:rPr>
          <w:rFonts w:ascii="Bradley Hand ITC" w:hAnsi="Bradley Hand ITC" w:cs="Arial"/>
          <w:b/>
          <w:color w:val="000000"/>
          <w:sz w:val="28"/>
          <w:szCs w:val="28"/>
        </w:rPr>
        <w:t>food leftover. The next several days are going to be very busy.</w:t>
      </w:r>
    </w:p>
    <w:sectPr w:rsidR="00D148E9" w:rsidRPr="00F513E3" w:rsidSect="003F66C2">
      <w:headerReference w:type="default" r:id="rId6"/>
      <w:pgSz w:w="11909" w:h="16834" w:code="9"/>
      <w:pgMar w:top="1980" w:right="1800" w:bottom="180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3E3" w:rsidRDefault="00F513E3">
      <w:r>
        <w:separator/>
      </w:r>
    </w:p>
  </w:endnote>
  <w:endnote w:type="continuationSeparator" w:id="0">
    <w:p w:rsidR="00F513E3" w:rsidRDefault="00F513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3E3" w:rsidRDefault="00F513E3">
      <w:r>
        <w:separator/>
      </w:r>
    </w:p>
  </w:footnote>
  <w:footnote w:type="continuationSeparator" w:id="0">
    <w:p w:rsidR="00F513E3" w:rsidRDefault="00F513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3E3" w:rsidRDefault="001533A7">
    <w:pPr>
      <w:pStyle w:val="Header"/>
    </w:pPr>
    <w:r>
      <w:rPr>
        <w:noProof/>
      </w:rPr>
      <w:pict>
        <v:group id="_x0000_s2053" style="position:absolute;margin-left:-90pt;margin-top:4in;width:594pt;height:189pt;z-index:-251656192" coordorigin=",6480" coordsize="11880,3780">
          <v:group id="_x0000_s2054" style="position:absolute;top:6480;width:1584;height:3780" coordorigin="-73,5940" coordsize="1584,3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73;top:7740;width:1584;height:1980">
              <v:imagedata r:id="rId1" o:title="P2" gain="142470f" blacklevel="-9830f"/>
            </v:shape>
            <v:shape id="_x0000_s2056" type="#_x0000_t75" style="position:absolute;left:-73;top:5940;width:1556;height:1980">
              <v:imagedata r:id="rId2" o:title="P2" gain="142470f" blacklevel="-9830f"/>
            </v:shape>
          </v:group>
          <v:group id="_x0000_s2057" style="position:absolute;left:10260;top:6480;width:1620;height:3780;flip:x" coordorigin="-73,5940" coordsize="1584,3780">
            <v:shape id="_x0000_s2058" type="#_x0000_t75" style="position:absolute;left:-73;top:7740;width:1584;height:1980">
              <v:imagedata r:id="rId1" o:title="P2" gain="142470f" blacklevel="-9830f"/>
            </v:shape>
            <v:shape id="_x0000_s2059" type="#_x0000_t75" style="position:absolute;left:-73;top:5940;width:1556;height:1980">
              <v:imagedata r:id="rId2" o:title="P2" gain="142470f" blacklevel="-9830f"/>
            </v:shape>
          </v:group>
        </v:group>
      </w:pict>
    </w:r>
    <w:r w:rsidR="00F513E3">
      <w:rPr>
        <w:noProof/>
      </w:rPr>
      <w:drawing>
        <wp:anchor distT="0" distB="0" distL="114300" distR="114300" simplePos="0" relativeHeight="251658752" behindDoc="1" locked="0" layoutInCell="1" allowOverlap="1">
          <wp:simplePos x="0" y="0"/>
          <wp:positionH relativeFrom="column">
            <wp:posOffset>3644265</wp:posOffset>
          </wp:positionH>
          <wp:positionV relativeFrom="paragraph">
            <wp:posOffset>-860425</wp:posOffset>
          </wp:positionV>
          <wp:extent cx="3017520" cy="2329180"/>
          <wp:effectExtent l="19050" t="0" r="0" b="0"/>
          <wp:wrapNone/>
          <wp:docPr id="4" name="Picture 4" desc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2"/>
                  <pic:cNvPicPr>
                    <a:picLocks noChangeAspect="1" noChangeArrowheads="1"/>
                  </pic:cNvPicPr>
                </pic:nvPicPr>
                <pic:blipFill>
                  <a:blip r:embed="rId3">
                    <a:lum bright="-30000" contrast="54000"/>
                  </a:blip>
                  <a:srcRect/>
                  <a:stretch>
                    <a:fillRect/>
                  </a:stretch>
                </pic:blipFill>
                <pic:spPr bwMode="auto">
                  <a:xfrm>
                    <a:off x="0" y="0"/>
                    <a:ext cx="3017520" cy="2329180"/>
                  </a:xfrm>
                  <a:prstGeom prst="rect">
                    <a:avLst/>
                  </a:prstGeom>
                  <a:noFill/>
                  <a:ln w="9525">
                    <a:noFill/>
                    <a:miter lim="800000"/>
                    <a:headEnd/>
                    <a:tailEnd/>
                  </a:ln>
                </pic:spPr>
              </pic:pic>
            </a:graphicData>
          </a:graphic>
        </wp:anchor>
      </w:drawing>
    </w:r>
    <w:r w:rsidR="00F513E3">
      <w:rPr>
        <w:noProof/>
      </w:rPr>
      <w:drawing>
        <wp:anchor distT="0" distB="0" distL="114300" distR="114300" simplePos="0" relativeHeight="251657728" behindDoc="1" locked="0" layoutInCell="1" allowOverlap="1">
          <wp:simplePos x="0" y="0"/>
          <wp:positionH relativeFrom="column">
            <wp:posOffset>-1376680</wp:posOffset>
          </wp:positionH>
          <wp:positionV relativeFrom="paragraph">
            <wp:posOffset>-876300</wp:posOffset>
          </wp:positionV>
          <wp:extent cx="3021965" cy="2326005"/>
          <wp:effectExtent l="19050" t="0" r="6985" b="0"/>
          <wp:wrapNone/>
          <wp:docPr id="3" name="Picture 3" desc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2"/>
                  <pic:cNvPicPr>
                    <a:picLocks noChangeAspect="1" noChangeArrowheads="1"/>
                  </pic:cNvPicPr>
                </pic:nvPicPr>
                <pic:blipFill>
                  <a:blip r:embed="rId4">
                    <a:lum bright="-30000" contrast="54000"/>
                  </a:blip>
                  <a:srcRect/>
                  <a:stretch>
                    <a:fillRect/>
                  </a:stretch>
                </pic:blipFill>
                <pic:spPr bwMode="auto">
                  <a:xfrm>
                    <a:off x="0" y="0"/>
                    <a:ext cx="3021965" cy="2326005"/>
                  </a:xfrm>
                  <a:prstGeom prst="rect">
                    <a:avLst/>
                  </a:prstGeom>
                  <a:noFill/>
                  <a:ln w="9525">
                    <a:noFill/>
                    <a:miter lim="800000"/>
                    <a:headEnd/>
                    <a:tailEnd/>
                  </a:ln>
                </pic:spPr>
              </pic:pic>
            </a:graphicData>
          </a:graphic>
        </wp:anchor>
      </w:drawing>
    </w:r>
    <w:r w:rsidR="00F513E3">
      <w:rPr>
        <w:noProof/>
      </w:rPr>
      <w:drawing>
        <wp:anchor distT="0" distB="0" distL="114300" distR="114300" simplePos="0" relativeHeight="251656704" behindDoc="1" locked="0" layoutInCell="1" allowOverlap="1">
          <wp:simplePos x="0" y="0"/>
          <wp:positionH relativeFrom="column">
            <wp:posOffset>-1376680</wp:posOffset>
          </wp:positionH>
          <wp:positionV relativeFrom="paragraph">
            <wp:posOffset>8322945</wp:posOffset>
          </wp:positionV>
          <wp:extent cx="3017520" cy="2329180"/>
          <wp:effectExtent l="19050" t="0" r="0" b="0"/>
          <wp:wrapNone/>
          <wp:docPr id="2" name="Picture 2" desc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2"/>
                  <pic:cNvPicPr>
                    <a:picLocks noChangeAspect="1" noChangeArrowheads="1"/>
                  </pic:cNvPicPr>
                </pic:nvPicPr>
                <pic:blipFill>
                  <a:blip r:embed="rId5">
                    <a:lum bright="-30000" contrast="54000"/>
                  </a:blip>
                  <a:srcRect/>
                  <a:stretch>
                    <a:fillRect/>
                  </a:stretch>
                </pic:blipFill>
                <pic:spPr bwMode="auto">
                  <a:xfrm>
                    <a:off x="0" y="0"/>
                    <a:ext cx="3017520" cy="2329180"/>
                  </a:xfrm>
                  <a:prstGeom prst="rect">
                    <a:avLst/>
                  </a:prstGeom>
                  <a:noFill/>
                  <a:ln w="9525">
                    <a:noFill/>
                    <a:miter lim="800000"/>
                    <a:headEnd/>
                    <a:tailEnd/>
                  </a:ln>
                </pic:spPr>
              </pic:pic>
            </a:graphicData>
          </a:graphic>
        </wp:anchor>
      </w:drawing>
    </w:r>
    <w:r w:rsidR="00F513E3">
      <w:rPr>
        <w:noProof/>
      </w:rPr>
      <w:drawing>
        <wp:anchor distT="0" distB="0" distL="114300" distR="114300" simplePos="0" relativeHeight="251655680" behindDoc="1" locked="0" layoutInCell="1" allowOverlap="1">
          <wp:simplePos x="0" y="0"/>
          <wp:positionH relativeFrom="column">
            <wp:posOffset>3624580</wp:posOffset>
          </wp:positionH>
          <wp:positionV relativeFrom="paragraph">
            <wp:posOffset>8341995</wp:posOffset>
          </wp:positionV>
          <wp:extent cx="3021965" cy="2326005"/>
          <wp:effectExtent l="19050" t="0" r="6985" b="0"/>
          <wp:wrapNone/>
          <wp:docPr id="1" name="Picture 1" desc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
                  <pic:cNvPicPr>
                    <a:picLocks noChangeAspect="1" noChangeArrowheads="1"/>
                  </pic:cNvPicPr>
                </pic:nvPicPr>
                <pic:blipFill>
                  <a:blip r:embed="rId6">
                    <a:lum bright="-30000" contrast="54000"/>
                  </a:blip>
                  <a:srcRect/>
                  <a:stretch>
                    <a:fillRect/>
                  </a:stretch>
                </pic:blipFill>
                <pic:spPr bwMode="auto">
                  <a:xfrm>
                    <a:off x="0" y="0"/>
                    <a:ext cx="3021965" cy="2326005"/>
                  </a:xfrm>
                  <a:prstGeom prst="rect">
                    <a:avLst/>
                  </a:prstGeom>
                  <a:noFill/>
                  <a:ln w="9525">
                    <a:noFill/>
                    <a:miter lim="800000"/>
                    <a:headEnd/>
                    <a:tailEnd/>
                  </a:ln>
                </pic:spPr>
              </pic:pic>
            </a:graphicData>
          </a:graphic>
        </wp:anchor>
      </w:drawing>
    </w:r>
  </w:p>
  <w:p w:rsidR="00F513E3" w:rsidRDefault="00F513E3">
    <w:pPr>
      <w:pStyle w:val="Header"/>
    </w:pPr>
  </w:p>
  <w:p w:rsidR="00F513E3" w:rsidRDefault="00F513E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efaultTabStop w:val="720"/>
  <w:characterSpacingControl w:val="doNotCompress"/>
  <w:hdrShapeDefaults>
    <o:shapedefaults v:ext="edit" spidmax="2060">
      <o:colormenu v:ext="edit" fillcolor="#cff"/>
    </o:shapedefaults>
    <o:shapelayout v:ext="edit">
      <o:idmap v:ext="edit" data="2"/>
    </o:shapelayout>
  </w:hdrShapeDefaults>
  <w:footnotePr>
    <w:footnote w:id="-1"/>
    <w:footnote w:id="0"/>
  </w:footnotePr>
  <w:endnotePr>
    <w:endnote w:id="-1"/>
    <w:endnote w:id="0"/>
  </w:endnotePr>
  <w:compat/>
  <w:rsids>
    <w:rsidRoot w:val="00D148E9"/>
    <w:rsid w:val="000261A9"/>
    <w:rsid w:val="000901E6"/>
    <w:rsid w:val="00090C49"/>
    <w:rsid w:val="000D4DC3"/>
    <w:rsid w:val="000F285E"/>
    <w:rsid w:val="00134485"/>
    <w:rsid w:val="001533A7"/>
    <w:rsid w:val="001F730F"/>
    <w:rsid w:val="0020677A"/>
    <w:rsid w:val="003F66C2"/>
    <w:rsid w:val="006F11BE"/>
    <w:rsid w:val="008536F4"/>
    <w:rsid w:val="009412E1"/>
    <w:rsid w:val="009E494B"/>
    <w:rsid w:val="00A647EF"/>
    <w:rsid w:val="00AC5BEE"/>
    <w:rsid w:val="00AD5BE7"/>
    <w:rsid w:val="00B40BA3"/>
    <w:rsid w:val="00C05C55"/>
    <w:rsid w:val="00C6111D"/>
    <w:rsid w:val="00CF643C"/>
    <w:rsid w:val="00D148E9"/>
    <w:rsid w:val="00E2787C"/>
    <w:rsid w:val="00E4309F"/>
    <w:rsid w:val="00E71887"/>
    <w:rsid w:val="00F513E3"/>
    <w:rsid w:val="00F72F66"/>
    <w:rsid w:val="00F827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colormenu v:ext="edit" fillcolor="#cff"/>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12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47EF"/>
    <w:pPr>
      <w:tabs>
        <w:tab w:val="center" w:pos="4320"/>
        <w:tab w:val="right" w:pos="8640"/>
      </w:tabs>
    </w:pPr>
  </w:style>
  <w:style w:type="paragraph" w:styleId="Footer">
    <w:name w:val="footer"/>
    <w:basedOn w:val="Normal"/>
    <w:rsid w:val="00A647EF"/>
    <w:pPr>
      <w:tabs>
        <w:tab w:val="center" w:pos="4320"/>
        <w:tab w:val="right" w:pos="8640"/>
      </w:tabs>
    </w:pPr>
  </w:style>
  <w:style w:type="paragraph" w:styleId="BalloonText">
    <w:name w:val="Balloon Text"/>
    <w:basedOn w:val="Normal"/>
    <w:link w:val="BalloonTextChar"/>
    <w:rsid w:val="00D148E9"/>
    <w:rPr>
      <w:rFonts w:ascii="Tahoma" w:hAnsi="Tahoma" w:cs="Tahoma"/>
      <w:sz w:val="16"/>
      <w:szCs w:val="16"/>
    </w:rPr>
  </w:style>
  <w:style w:type="character" w:customStyle="1" w:styleId="BalloonTextChar">
    <w:name w:val="Balloon Text Char"/>
    <w:basedOn w:val="DefaultParagraphFont"/>
    <w:link w:val="BalloonText"/>
    <w:rsid w:val="00D148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1388412">
      <w:bodyDiv w:val="1"/>
      <w:marLeft w:val="0"/>
      <w:marRight w:val="0"/>
      <w:marTop w:val="0"/>
      <w:marBottom w:val="0"/>
      <w:divBdr>
        <w:top w:val="none" w:sz="0" w:space="0" w:color="auto"/>
        <w:left w:val="none" w:sz="0" w:space="0" w:color="auto"/>
        <w:bottom w:val="none" w:sz="0" w:space="0" w:color="auto"/>
        <w:right w:val="none" w:sz="0" w:space="0" w:color="auto"/>
      </w:divBdr>
      <w:divsChild>
        <w:div w:id="1168638248">
          <w:marLeft w:val="0"/>
          <w:marRight w:val="0"/>
          <w:marTop w:val="0"/>
          <w:marBottom w:val="0"/>
          <w:divBdr>
            <w:top w:val="none" w:sz="0" w:space="0" w:color="auto"/>
            <w:left w:val="none" w:sz="0" w:space="0" w:color="auto"/>
            <w:bottom w:val="none" w:sz="0" w:space="0" w:color="auto"/>
            <w:right w:val="none" w:sz="0" w:space="0" w:color="auto"/>
          </w:divBdr>
          <w:divsChild>
            <w:div w:id="95186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gif"/><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harter.SOUDERTONSD\Application%20Data\Microsoft\Templates\Class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Classic.dotx</Template>
  <TotalTime>0</TotalTime>
  <Pages>1</Pages>
  <Words>279</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dc:creator>
  <cp:keywords/>
  <dc:description/>
  <cp:lastModifiedBy>SASD</cp:lastModifiedBy>
  <cp:revision>2</cp:revision>
  <cp:lastPrinted>2009-10-26T17:25:00Z</cp:lastPrinted>
  <dcterms:created xsi:type="dcterms:W3CDTF">2009-12-03T19:58:00Z</dcterms:created>
  <dcterms:modified xsi:type="dcterms:W3CDTF">2009-12-03T19:58:00Z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TC300042171033</vt:lpwstr>
  </property>
</Properties>
</file>